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911EA">
      <w:pPr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ge">
                  <wp:posOffset>1079500</wp:posOffset>
                </wp:positionV>
                <wp:extent cx="5612765" cy="7029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76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E26DC">
                            <w:pPr>
                              <w:jc w:val="distribute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z w:val="72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z w:val="72"/>
                                <w:szCs w:val="144"/>
                                <w:lang w:val="en-US" w:eastAsia="zh-CN"/>
                              </w:rPr>
                              <w:t>郑州市第八人民医院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3pt;margin-top:85pt;height:55.35pt;width:441.95pt;mso-position-vertical-relative:page;z-index:251660288;mso-width-relative:page;mso-height-relative:page;" filled="f" stroked="f" coordsize="21600,21600" o:gfxdata="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QzkU/aAAAACQEAAA8AAAAAAAAAAQAgAAAAIgAAAGRy&#10;cy9kb3ducmV2LnhtbFBLAQIUABQAAAAIAIdO4kBB5RGe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3E26DC">
                      <w:pPr>
                        <w:jc w:val="distribute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z w:val="72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z w:val="72"/>
                          <w:szCs w:val="144"/>
                          <w:lang w:val="en-US" w:eastAsia="zh-CN"/>
                        </w:rPr>
                        <w:t>郑州市第八人民医院</w:t>
                      </w:r>
                    </w:p>
                  </w:txbxContent>
                </v:textbox>
              </v:shape>
            </w:pict>
          </mc:Fallback>
        </mc:AlternateContent>
      </w:r>
    </w:p>
    <w:p w14:paraId="056C9F43">
      <w:pPr>
        <w:rPr>
          <w:color w:val="auto"/>
        </w:rPr>
      </w:pPr>
    </w:p>
    <w:p w14:paraId="3E4DDD35">
      <w:pPr>
        <w:rPr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123825</wp:posOffset>
                </wp:positionV>
                <wp:extent cx="5588000" cy="0"/>
                <wp:effectExtent l="0" t="25400" r="1270" b="2603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9810" y="1852295"/>
                          <a:ext cx="5588000" cy="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55pt;margin-top:9.75pt;height:0pt;width:440pt;z-index:251662336;mso-width-relative:page;mso-height-relative:page;" filled="f" stroked="t" coordsize="21600,21600" o:gfxdata="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6Vm+/1AAAAAgBAAAPAAAAAAAAAAEAIAAAACIAAABkcnMvZG93bnJldi54bWxQSwECFAAU&#10;AAAACACHTuJAdurw0fUBAADGAwAADgAAAAAAAAABACAAAAAjAQAAZHJzL2Uyb0RvYy54bWxQSwUG&#10;AAAAAAYABgBZAQAAigUAAAAA&#10;">
                <v:fill on="f" focussize="0,0"/>
                <v:stroke weight="4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3E43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color w:val="auto"/>
        </w:rPr>
      </w:pPr>
    </w:p>
    <w:p w14:paraId="67DD40C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top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  <w:lang w:val="en-US" w:eastAsia="zh-CN"/>
        </w:rPr>
        <w:t>郑州市第八人民医院意向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</w:rPr>
        <w:t>询价函</w:t>
      </w:r>
    </w:p>
    <w:p w14:paraId="44E49BC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</w:pPr>
    </w:p>
    <w:p w14:paraId="69989F9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按照医院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工作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安排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，根据《中华人民共和国政府采购法》《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郑州市第八人民医院招标采购管理办法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》等相关规定，现就下述项目进行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意向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询价，诚邀贵单位按要求提供报价及相关资料。</w:t>
      </w:r>
    </w:p>
    <w:p w14:paraId="32ECB570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项目名称</w:t>
      </w:r>
    </w:p>
    <w:p w14:paraId="11C58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郑州市第八人民医院工会委员会2026年</w:t>
      </w:r>
      <w:r>
        <w:rPr>
          <w:rFonts w:hint="eastAsia" w:asciiTheme="minorEastAsia" w:hAnsiTheme="minorEastAsia" w:cstheme="minorEastAsia"/>
          <w:color w:val="auto"/>
          <w:sz w:val="28"/>
          <w:szCs w:val="28"/>
          <w:highlight w:val="none"/>
          <w:lang w:val="en-US" w:eastAsia="zh-CN"/>
        </w:rPr>
        <w:t>会员中秋节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val="en-US" w:eastAsia="zh-CN"/>
        </w:rPr>
        <w:t>慰问品采购项目</w:t>
      </w:r>
    </w:p>
    <w:p w14:paraId="46DF2C78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采购内容</w:t>
      </w:r>
    </w:p>
    <w:p w14:paraId="075DCCD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慰问品组合约770份，据实结算。单份组合需包含5—7类物品，单份价格不超过600元，总预算预计不超过462000元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。</w:t>
      </w:r>
    </w:p>
    <w:p w14:paraId="07361A00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品类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及要求</w:t>
      </w:r>
    </w:p>
    <w:p w14:paraId="36D7D23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 w:right="0" w:rightChars="0"/>
        <w:jc w:val="both"/>
        <w:textAlignment w:val="baseline"/>
        <w:rPr>
          <w:rFonts w:hint="default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贵公司推荐的物品清单，可以包括但不限于下列类别，下表仅为示例，请根据公司实际情况推荐。</w:t>
      </w:r>
    </w:p>
    <w:tbl>
      <w:tblPr>
        <w:tblStyle w:val="9"/>
        <w:tblW w:w="5279" w:type="pct"/>
        <w:tblInd w:w="-1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573"/>
        <w:gridCol w:w="6796"/>
      </w:tblGrid>
      <w:tr w14:paraId="51B56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95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15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类别</w:t>
            </w:r>
          </w:p>
        </w:tc>
        <w:tc>
          <w:tcPr>
            <w:tcW w:w="3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0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技术指标相关要求</w:t>
            </w:r>
          </w:p>
        </w:tc>
      </w:tr>
      <w:tr w14:paraId="2A926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6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FC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4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月饼礼盒</w:t>
            </w:r>
          </w:p>
        </w:tc>
        <w:tc>
          <w:tcPr>
            <w:tcW w:w="3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8EF8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执行标准GB/T19855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或更高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20C1774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口味不低于6-8种；</w:t>
            </w:r>
          </w:p>
          <w:p w14:paraId="2DDD43B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生产日期不早于8月；</w:t>
            </w:r>
          </w:p>
          <w:p w14:paraId="7BAA15E5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全国或本地知名品牌，本类商品限价：100元。</w:t>
            </w:r>
          </w:p>
        </w:tc>
      </w:tr>
      <w:tr w14:paraId="50A71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6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73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AD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蛋黄酥</w:t>
            </w:r>
          </w:p>
        </w:tc>
        <w:tc>
          <w:tcPr>
            <w:tcW w:w="3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5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、执行标准：GB/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T 20977；</w:t>
            </w:r>
          </w:p>
          <w:p w14:paraId="79F29A4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2、保质期：≥90天,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符合国家相关要求；</w:t>
            </w:r>
          </w:p>
          <w:p w14:paraId="7BECF36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3、至少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包含四种或以上口味；</w:t>
            </w:r>
          </w:p>
          <w:p w14:paraId="70E3FBE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4、外包装上有清真食品标志；</w:t>
            </w:r>
          </w:p>
          <w:p w14:paraId="5FF88A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国家或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地方性知名品牌产品。</w:t>
            </w:r>
          </w:p>
        </w:tc>
      </w:tr>
      <w:tr w14:paraId="48DD8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36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4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大 米</w:t>
            </w:r>
          </w:p>
        </w:tc>
        <w:tc>
          <w:tcPr>
            <w:tcW w:w="3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BC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、质量等级：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优质一等或更高；</w:t>
            </w:r>
          </w:p>
          <w:p w14:paraId="5F167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2、执行标准：GB/T19266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或更高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8634D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3、保质期：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12个月，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符合国家相关要求；</w:t>
            </w:r>
          </w:p>
          <w:p w14:paraId="514C12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4、外包装有产地地理标志；</w:t>
            </w:r>
          </w:p>
          <w:p w14:paraId="1923C2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5、包括但不限于五常大米、泰国香米等。</w:t>
            </w:r>
          </w:p>
        </w:tc>
      </w:tr>
      <w:tr w14:paraId="1360F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85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307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食用油</w:t>
            </w:r>
          </w:p>
        </w:tc>
        <w:tc>
          <w:tcPr>
            <w:tcW w:w="3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C6AF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1、质量等级：一级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或更高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94702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2、生产工艺：物理压榨；</w:t>
            </w:r>
          </w:p>
          <w:p w14:paraId="6EAA119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3、执行标准：符合或高于国家行业相关合格标准；       </w:t>
            </w:r>
          </w:p>
          <w:p w14:paraId="71B635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4、保质期:≥18个月，符合国家相关要求；</w:t>
            </w:r>
          </w:p>
          <w:p w14:paraId="11E507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5、包括但不限于花生油、菜籽油、橄榄油（含国产和进口）等。</w:t>
            </w:r>
          </w:p>
        </w:tc>
      </w:tr>
      <w:tr w14:paraId="11310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AE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B25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熟肉制品</w:t>
            </w:r>
          </w:p>
        </w:tc>
        <w:tc>
          <w:tcPr>
            <w:tcW w:w="3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1F7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1、包装：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内包装为独立包装，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外包装为礼盒装；</w:t>
            </w:r>
          </w:p>
          <w:p w14:paraId="12F369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保质期：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个月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，符合国家要求；</w:t>
            </w:r>
          </w:p>
          <w:p w14:paraId="469224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3、执行标准：符合GB 2726-2016等相等标准或高于国家行业相关合格标准；</w:t>
            </w:r>
          </w:p>
          <w:p w14:paraId="0C72C7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4、包括但不限于牛肉、火腿、羊肉、鸡、鸭等。</w:t>
            </w:r>
          </w:p>
        </w:tc>
      </w:tr>
      <w:tr w14:paraId="7F5AA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08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18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干 果</w:t>
            </w:r>
          </w:p>
        </w:tc>
        <w:tc>
          <w:tcPr>
            <w:tcW w:w="3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1D5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1、执行标准：GB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19300-2014等相等标准，或高于国家行业相关合格标准；</w:t>
            </w:r>
          </w:p>
          <w:p w14:paraId="7F9F5B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包装:外包装为礼盒装，内包装为独立包装。</w:t>
            </w:r>
          </w:p>
          <w:p w14:paraId="566353C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3、保质期: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8个月，符合国家相关要求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7B2F79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4、包装:外包装为礼盒装，内包装为独立包装；</w:t>
            </w:r>
          </w:p>
          <w:p w14:paraId="180872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5、包括但不限于榛子、核桃、腰果、杏仁、开心果等。</w:t>
            </w:r>
          </w:p>
        </w:tc>
      </w:tr>
      <w:tr w14:paraId="0ADE7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04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28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调味品</w:t>
            </w:r>
          </w:p>
        </w:tc>
        <w:tc>
          <w:tcPr>
            <w:tcW w:w="3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136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1、质量等级：一级或更高；</w:t>
            </w:r>
          </w:p>
          <w:p w14:paraId="215CDD00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2、国内或本地知名品牌；</w:t>
            </w:r>
          </w:p>
          <w:p w14:paraId="4FCE3A78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3、包装：每个品为独立包装，外包装为礼盒箱装；</w:t>
            </w:r>
          </w:p>
          <w:p w14:paraId="127B793D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4、保质期：≥12个月，符合国家要求；</w:t>
            </w:r>
          </w:p>
          <w:p w14:paraId="65838C2E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5、执行标准：符合或高于国家行业相关合格标准；</w:t>
            </w:r>
          </w:p>
          <w:p w14:paraId="67BEBF23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6、包括但不限于酱油、料酒、香醋、蚝油、老抽等常用调味品。</w:t>
            </w:r>
          </w:p>
        </w:tc>
      </w:tr>
      <w:tr w14:paraId="45BFA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62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F6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休闲食品</w:t>
            </w:r>
          </w:p>
        </w:tc>
        <w:tc>
          <w:tcPr>
            <w:tcW w:w="3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26515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1、国内或本地知名品牌；</w:t>
            </w:r>
          </w:p>
          <w:p w14:paraId="645A9A0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2、包装：每个品为独立包装，外包装为礼盒箱装；</w:t>
            </w:r>
          </w:p>
          <w:p w14:paraId="023B85B5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3、保质期：3至6个月，符合国家要求；</w:t>
            </w:r>
          </w:p>
          <w:p w14:paraId="03C8CB6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4、执行标准：符合或高于国家行业相关合格标准；</w:t>
            </w:r>
          </w:p>
          <w:p w14:paraId="5B61B41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5、包括但不限于糖果类、饼干类及果脯类等。 </w:t>
            </w:r>
          </w:p>
        </w:tc>
      </w:tr>
    </w:tbl>
    <w:p w14:paraId="756A2D98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</w:p>
    <w:p w14:paraId="41C68652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服务要求</w:t>
      </w:r>
    </w:p>
    <w:p w14:paraId="3F3DFB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单人份产品提供1至3种不同品类搭配组合套餐，并可区分档次。</w:t>
      </w:r>
    </w:p>
    <w:p w14:paraId="366506D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Chars="200" w:right="0" w:rightChars="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例：高档套餐含5类商品、中档套餐含6—7类商品……</w:t>
      </w:r>
    </w:p>
    <w:p w14:paraId="251F17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所提供的产品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需标明</w:t>
      </w:r>
      <w:r>
        <w:rPr>
          <w:rFonts w:hint="eastAsia" w:eastAsiaTheme="minorEastAsia" w:cstheme="minorBidi"/>
          <w:color w:val="auto"/>
          <w:kern w:val="2"/>
          <w:sz w:val="28"/>
          <w:szCs w:val="28"/>
          <w:u w:val="single"/>
          <w:lang w:val="en-US" w:eastAsia="zh-CN" w:bidi="ar-SA"/>
        </w:rPr>
        <w:t>零售价（例：某某超市标价）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eastAsiaTheme="minorEastAsia" w:cstheme="minorBidi"/>
          <w:color w:val="auto"/>
          <w:kern w:val="2"/>
          <w:sz w:val="28"/>
          <w:szCs w:val="28"/>
          <w:u w:val="single"/>
          <w:lang w:val="en-US" w:eastAsia="zh-CN" w:bidi="ar-SA"/>
        </w:rPr>
        <w:t>团购价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以及</w:t>
      </w:r>
      <w:r>
        <w:rPr>
          <w:rFonts w:hint="eastAsia" w:eastAsiaTheme="minorEastAsia" w:cstheme="minorBidi"/>
          <w:color w:val="auto"/>
          <w:kern w:val="2"/>
          <w:sz w:val="28"/>
          <w:szCs w:val="28"/>
          <w:u w:val="single"/>
          <w:lang w:val="en-US" w:eastAsia="zh-CN" w:bidi="ar-SA"/>
        </w:rPr>
        <w:t>最终优惠价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。</w:t>
      </w:r>
    </w:p>
    <w:p w14:paraId="703DE7F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每种品类至少提供1至2个建议产品，需附上两张相应实物彩色清晰图片（1、外观，2、商品参数）。</w:t>
      </w:r>
    </w:p>
    <w:p w14:paraId="025059C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供应商所提供的产品生产日期不超过产品保质期的1/3。</w:t>
      </w:r>
    </w:p>
    <w:p w14:paraId="055C88E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供应商所提供的产品需满足品牌认知度高、市场口碑良好、生产企业具备规模化生产能力及完善售后服务的能力，不接受市场流通度低的小众或杂牌产品。</w:t>
      </w:r>
    </w:p>
    <w:p w14:paraId="268B73F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6.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所提供的产品参数完整正确，资料准确无误，能够保证货物按时送达和验收，并能达到预期的效果。</w:t>
      </w:r>
    </w:p>
    <w:p w14:paraId="3CDF2E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供货商应提供以下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两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种供货方式：①提供提货券（卡）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在市内指定地点自提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②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lang w:val="en-US" w:eastAsia="zh-CN" w:bidi="ar-SA"/>
        </w:rPr>
        <w:t>集中送货至市内指定地点，单位统一收货。</w:t>
      </w:r>
    </w:p>
    <w:p w14:paraId="5C1C8B7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8.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供应商在中标并签署合同后，在实施中出现任何遗漏，均由成交方免费提供，采购人将不再支付任何费用。</w:t>
      </w:r>
    </w:p>
    <w:p w14:paraId="3515478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9.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供应商应对所提供的产品品质和服务质量负责，成交方对提供产品，存在瑕疵的所造成的损害后果承担一切法律责任。</w:t>
      </w:r>
    </w:p>
    <w:p w14:paraId="6F9D807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10.</w:t>
      </w:r>
      <w:r>
        <w:rPr>
          <w:rFonts w:hint="eastAsia" w:asciiTheme="minorHAnsi" w:hAnsiTheme="minorHAnsi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如出现质量问题，成交方负责包退、包换等后续事项，发生的费用由成交方承担。</w:t>
      </w:r>
    </w:p>
    <w:p w14:paraId="343199C4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lang w:val="en-US" w:eastAsia="zh-CN" w:bidi="ar-SA"/>
        </w:rPr>
        <w:t>推荐</w:t>
      </w:r>
      <w:r>
        <w:rPr>
          <w:rFonts w:hint="eastAsia" w:ascii="国标黑体" w:hAnsi="国标黑体" w:eastAsia="国标黑体" w:cs="国标黑体"/>
          <w:color w:val="auto"/>
          <w:kern w:val="2"/>
          <w:sz w:val="28"/>
          <w:szCs w:val="28"/>
          <w:lang w:val="en-US" w:eastAsia="zh-CN" w:bidi="ar-SA"/>
        </w:rPr>
        <w:t>要求</w:t>
      </w:r>
    </w:p>
    <w:p w14:paraId="10DD8E49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推荐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人必须按照询价文件规定的报价格式填写相应价格，并按固定单价进行报价。</w:t>
      </w:r>
    </w:p>
    <w:p w14:paraId="26D38D54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推荐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人所报项目单价中已包含了为完成该项目全部工作所需的人工、材料、市场浮动因素及运输和相关的税费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（含发票）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、利润等全部费用。</w:t>
      </w:r>
    </w:p>
    <w:p w14:paraId="5C50F8A0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推荐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函组成：</w:t>
      </w:r>
    </w:p>
    <w:p w14:paraId="3AA0FFE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（1）营业执照复印件；</w:t>
      </w:r>
    </w:p>
    <w:p w14:paraId="0E9C9D2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（2）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推荐</w:t>
      </w: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询价表</w:t>
      </w: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（附件1）；</w:t>
      </w:r>
    </w:p>
    <w:p w14:paraId="3A69CF5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（3）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联系人内容：单位名称、职务职位、姓名、联系电话（手机，固话都需要）。</w:t>
      </w:r>
    </w:p>
    <w:p w14:paraId="779B2F2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="国标黑体" w:hAnsi="国标黑体" w:eastAsia="国标黑体" w:cs="国标黑体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 w:ascii="黑体" w:hAnsi="黑体" w:eastAsia="黑体" w:cs="黑体"/>
          <w:color w:val="auto"/>
          <w:spacing w:val="0"/>
          <w:sz w:val="28"/>
          <w:szCs w:val="28"/>
          <w:lang w:val="en-US" w:eastAsia="zh-CN"/>
        </w:rPr>
        <w:t>推荐</w:t>
      </w:r>
      <w:r>
        <w:rPr>
          <w:rFonts w:hint="eastAsia" w:ascii="国标黑体" w:hAnsi="国标黑体" w:eastAsia="国标黑体" w:cs="国标黑体"/>
          <w:color w:val="auto"/>
          <w:spacing w:val="0"/>
          <w:sz w:val="28"/>
          <w:szCs w:val="28"/>
          <w:lang w:val="en-US" w:eastAsia="zh-CN"/>
        </w:rPr>
        <w:t>材料递交事项</w:t>
      </w:r>
    </w:p>
    <w:p w14:paraId="305D277F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推荐材料递交方式：发送至邮箱zz8ygh@126.com</w:t>
      </w:r>
    </w:p>
    <w:p w14:paraId="64A0F848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推荐材料递交截止时间：2026年7月23日（周四）中午12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点前。</w:t>
      </w:r>
    </w:p>
    <w:p w14:paraId="45FA6C79">
      <w:pPr>
        <w:pStyle w:val="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rightChars="0" w:firstLine="56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sz w:val="28"/>
          <w:szCs w:val="28"/>
          <w:lang w:val="en-US" w:eastAsia="zh-CN"/>
        </w:rPr>
        <w:t>联系人：陆老师  联系电话：0371-66120200</w:t>
      </w:r>
    </w:p>
    <w:p w14:paraId="0A86CF64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60" w:lineRule="exact"/>
        <w:jc w:val="right"/>
        <w:rPr>
          <w:rFonts w:hint="eastAsia"/>
          <w:color w:val="auto"/>
          <w:lang w:val="en-US" w:eastAsia="zh-CN"/>
        </w:rPr>
      </w:pPr>
    </w:p>
    <w:p w14:paraId="60909924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60" w:lineRule="exact"/>
        <w:jc w:val="right"/>
        <w:rPr>
          <w:rFonts w:hint="eastAsia"/>
          <w:color w:val="auto"/>
          <w:lang w:val="en-US" w:eastAsia="zh-CN"/>
        </w:rPr>
      </w:pPr>
    </w:p>
    <w:p w14:paraId="47C7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30" w:rightChars="300"/>
        <w:jc w:val="center"/>
        <w:textAlignment w:val="auto"/>
        <w:rPr>
          <w:rFonts w:hint="eastAsia" w:ascii="仿宋" w:hAnsi="仿宋" w:eastAsia="仿宋" w:cs="仿宋"/>
          <w:color w:val="auto"/>
          <w:spacing w:val="0"/>
          <w:kern w:val="2"/>
          <w:sz w:val="30"/>
          <w:szCs w:val="30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5340350</wp:posOffset>
                </wp:positionV>
                <wp:extent cx="5616575" cy="0"/>
                <wp:effectExtent l="0" t="20320" r="6985" b="3111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6575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420.5pt;height:0pt;width:442.25pt;z-index:251661312;mso-width-relative:page;mso-height-relative:page;" filled="f" stroked="t" coordsize="21600,21600" o:gfxdata="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HON6nY&#10;AAAACgEAAA8AAAAAAAAAAQAgAAAAIgAAAGRycy9kb3ducmV2LnhtbFBLAQIUABQAAAAIAIdO4kDF&#10;S64r5wEAALQDAAAOAAAAAAAAAAEAIAAAACcBAABkcnMvZTJvRG9jLnhtbFBLBQYAAAAABgAGAFkB&#10;AACABQAAAAA=&#10;">
                <v:fill on="f" focussize="0,0"/>
                <v:stroke weight="3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                        2026</w:t>
      </w:r>
      <w:r>
        <w:rPr>
          <w:rFonts w:hint="eastAsia" w:ascii="仿宋" w:hAnsi="仿宋" w:eastAsia="仿宋" w:cs="仿宋"/>
          <w:color w:val="auto"/>
          <w:spacing w:val="0"/>
          <w:kern w:val="2"/>
          <w:sz w:val="30"/>
          <w:szCs w:val="30"/>
          <w:lang w:val="en-US" w:eastAsia="zh-CN" w:bidi="ar-SA"/>
        </w:rPr>
        <w:t>年7月20日</w:t>
      </w:r>
    </w:p>
    <w:tbl>
      <w:tblPr>
        <w:tblStyle w:val="9"/>
        <w:tblW w:w="15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850"/>
        <w:gridCol w:w="1850"/>
        <w:gridCol w:w="1850"/>
        <w:gridCol w:w="1850"/>
        <w:gridCol w:w="925"/>
        <w:gridCol w:w="925"/>
        <w:gridCol w:w="1850"/>
        <w:gridCol w:w="1850"/>
        <w:gridCol w:w="1850"/>
      </w:tblGrid>
      <w:tr w14:paraId="58604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6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5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附件1</w:t>
            </w:r>
            <w:r>
              <w:rPr>
                <w:rFonts w:hint="eastAsia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郑州八院2026年中秋节会员慰问品组合推荐表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日期：    年   月   日</w:t>
            </w:r>
          </w:p>
        </w:tc>
      </w:tr>
      <w:tr w14:paraId="4D22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tblHeader/>
          <w:jc w:val="center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5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C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9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E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0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DB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图片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F6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零售价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5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团购价</w:t>
            </w:r>
          </w:p>
        </w:tc>
        <w:tc>
          <w:tcPr>
            <w:tcW w:w="1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0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最终优惠价</w:t>
            </w:r>
          </w:p>
        </w:tc>
      </w:tr>
      <w:tr w14:paraId="3AEEF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tblHeader/>
          <w:jc w:val="center"/>
        </w:trPr>
        <w:tc>
          <w:tcPr>
            <w:tcW w:w="8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1F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8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9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A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D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14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外观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C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参数</w:t>
            </w: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F1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C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  <w:tc>
          <w:tcPr>
            <w:tcW w:w="1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3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color w:val="auto"/>
              </w:rPr>
            </w:pPr>
          </w:p>
        </w:tc>
      </w:tr>
      <w:tr w14:paraId="0BD0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FF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667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F03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A2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CA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0D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57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FED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322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688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8B4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C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DF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37D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C4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B7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4E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97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2F2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19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514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88BB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B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41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80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74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28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0A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C7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CC0E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1CF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1E3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665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2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7C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64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69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CF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8B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BAF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750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3F1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F01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7A90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9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E3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72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6BF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44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E20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5CD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DE2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AFBD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0AB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B1CB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2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EE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84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E7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02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F5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AAF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981E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3C7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4C3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DD5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9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C5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09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76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06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84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74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C2E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D583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E67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510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6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B6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0B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620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72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1B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88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022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F3B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AF05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2D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6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40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ED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20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E6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48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63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1FBD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A15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1332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B2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C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85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16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808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B29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03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53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DBB9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F673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7DF4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9980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0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C6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C8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1D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D0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53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24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5A6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439A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74F7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05B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97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66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662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58D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1A5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96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87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AAD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1AD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8488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E6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2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1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报价单位（元）</w:t>
            </w:r>
          </w:p>
        </w:tc>
        <w:tc>
          <w:tcPr>
            <w:tcW w:w="18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D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总  计：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80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96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E0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7E71D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30" w:rightChars="300"/>
        <w:jc w:val="left"/>
        <w:textAlignment w:val="auto"/>
        <w:rPr>
          <w:rFonts w:hint="default" w:ascii="仿宋" w:hAnsi="仿宋" w:eastAsia="仿宋" w:cs="仿宋"/>
          <w:color w:val="auto"/>
          <w:spacing w:val="0"/>
          <w:kern w:val="2"/>
          <w:sz w:val="30"/>
          <w:szCs w:val="30"/>
          <w:lang w:val="en-US" w:eastAsia="zh-CN" w:bidi="ar-SA"/>
        </w:rPr>
      </w:pPr>
    </w:p>
    <w:sectPr>
      <w:pgSz w:w="16838" w:h="11906" w:orient="landscape"/>
      <w:pgMar w:top="720" w:right="720" w:bottom="720" w:left="72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4E4263A-0C7B-4B8D-8FF3-717C7AF5A55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D136340-1BAB-4028-8366-DC5173DB92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55D01D7-A3D7-440A-BD5A-B4CC111BB8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171F77B-C000-489D-A3B6-B2CFD6689D3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9EE40E9B-B521-4FCA-B900-CAFA9BF3883A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EB34996C-FAD2-40E2-916A-7A877D336B39}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DF08A90D-46B5-44AC-A1A1-0BC46FAFBFDB}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  <w:embedRegular r:id="rId8" w:fontKey="{C263B8B1-1D8A-48E3-BB60-F894E7A4F7B7}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  <w:embedRegular r:id="rId9" w:fontKey="{63344722-9880-4483-84CA-8199EC39D1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EEC4888E-63BC-4840-9CA0-013B12EB55D7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WPSEMBED3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2B6E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FD8D2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FD8D2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B2E7F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A1C1A7"/>
    <w:multiLevelType w:val="singleLevel"/>
    <w:tmpl w:val="D4A1C1A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C5A15AE"/>
    <w:multiLevelType w:val="singleLevel"/>
    <w:tmpl w:val="DC5A15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9AA1C62"/>
    <w:multiLevelType w:val="singleLevel"/>
    <w:tmpl w:val="E9AA1C6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 w:cs="黑体"/>
        <w:sz w:val="28"/>
        <w:szCs w:val="28"/>
      </w:rPr>
    </w:lvl>
  </w:abstractNum>
  <w:abstractNum w:abstractNumId="3">
    <w:nsid w:val="F7C44583"/>
    <w:multiLevelType w:val="singleLevel"/>
    <w:tmpl w:val="F7C4458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E3EE783"/>
    <w:multiLevelType w:val="singleLevel"/>
    <w:tmpl w:val="3E3EE783"/>
    <w:lvl w:ilvl="0" w:tentative="0">
      <w:start w:val="5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 w:cs="黑体"/>
        <w:sz w:val="28"/>
        <w:szCs w:val="28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removePersonalInformation/>
  <w:embedTrueType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2YzNmM2I1NTI0MGRmZmRiY2ZmNTc0ODY2NmY3MjcifQ=="/>
  </w:docVars>
  <w:rsids>
    <w:rsidRoot w:val="3772400D"/>
    <w:rsid w:val="00017825"/>
    <w:rsid w:val="00040CA5"/>
    <w:rsid w:val="00050FC6"/>
    <w:rsid w:val="000C6853"/>
    <w:rsid w:val="00120745"/>
    <w:rsid w:val="00215285"/>
    <w:rsid w:val="00236360"/>
    <w:rsid w:val="002A786D"/>
    <w:rsid w:val="003C3327"/>
    <w:rsid w:val="00425242"/>
    <w:rsid w:val="00436085"/>
    <w:rsid w:val="004517CF"/>
    <w:rsid w:val="00472ACE"/>
    <w:rsid w:val="00472F0F"/>
    <w:rsid w:val="00523E0C"/>
    <w:rsid w:val="00527469"/>
    <w:rsid w:val="005670DE"/>
    <w:rsid w:val="005702D8"/>
    <w:rsid w:val="00636C53"/>
    <w:rsid w:val="0067499E"/>
    <w:rsid w:val="006C36BA"/>
    <w:rsid w:val="007019B6"/>
    <w:rsid w:val="0077163D"/>
    <w:rsid w:val="00804192"/>
    <w:rsid w:val="00893CB7"/>
    <w:rsid w:val="008B0D25"/>
    <w:rsid w:val="008D7A64"/>
    <w:rsid w:val="00A110BC"/>
    <w:rsid w:val="00A7798D"/>
    <w:rsid w:val="00B348D0"/>
    <w:rsid w:val="00B558A1"/>
    <w:rsid w:val="00B61045"/>
    <w:rsid w:val="00B65126"/>
    <w:rsid w:val="00BF34BC"/>
    <w:rsid w:val="00C94BC3"/>
    <w:rsid w:val="00CF684F"/>
    <w:rsid w:val="00D34001"/>
    <w:rsid w:val="00DA6799"/>
    <w:rsid w:val="00DC7C1D"/>
    <w:rsid w:val="00E01D68"/>
    <w:rsid w:val="00E13D59"/>
    <w:rsid w:val="00E2625E"/>
    <w:rsid w:val="00E93EB1"/>
    <w:rsid w:val="00ED4A51"/>
    <w:rsid w:val="00F75758"/>
    <w:rsid w:val="01756B76"/>
    <w:rsid w:val="01D03B06"/>
    <w:rsid w:val="01FA65AD"/>
    <w:rsid w:val="021D2D7C"/>
    <w:rsid w:val="024B505A"/>
    <w:rsid w:val="028E2C3F"/>
    <w:rsid w:val="03BD7612"/>
    <w:rsid w:val="04082AD7"/>
    <w:rsid w:val="04552A50"/>
    <w:rsid w:val="04700DA8"/>
    <w:rsid w:val="04CB2483"/>
    <w:rsid w:val="07EC4BEA"/>
    <w:rsid w:val="085E50A3"/>
    <w:rsid w:val="0878022B"/>
    <w:rsid w:val="091957C3"/>
    <w:rsid w:val="092B5DEE"/>
    <w:rsid w:val="0B170314"/>
    <w:rsid w:val="0C0D1227"/>
    <w:rsid w:val="0CEB6009"/>
    <w:rsid w:val="0DDE5A7D"/>
    <w:rsid w:val="0E2055ED"/>
    <w:rsid w:val="0F0D0280"/>
    <w:rsid w:val="0FA03A21"/>
    <w:rsid w:val="0FBC1346"/>
    <w:rsid w:val="11511F61"/>
    <w:rsid w:val="11C96E5D"/>
    <w:rsid w:val="12A83E03"/>
    <w:rsid w:val="12C9425A"/>
    <w:rsid w:val="13F61545"/>
    <w:rsid w:val="142217F4"/>
    <w:rsid w:val="145300E7"/>
    <w:rsid w:val="148166BA"/>
    <w:rsid w:val="15882C64"/>
    <w:rsid w:val="16C35295"/>
    <w:rsid w:val="16ED6288"/>
    <w:rsid w:val="16F05D79"/>
    <w:rsid w:val="177BDA76"/>
    <w:rsid w:val="185145F5"/>
    <w:rsid w:val="18BC23B6"/>
    <w:rsid w:val="18D55226"/>
    <w:rsid w:val="18E11E1D"/>
    <w:rsid w:val="19095F83"/>
    <w:rsid w:val="19312479"/>
    <w:rsid w:val="1A8C6C9A"/>
    <w:rsid w:val="1AE9320B"/>
    <w:rsid w:val="1BA07D6D"/>
    <w:rsid w:val="1BFF05C5"/>
    <w:rsid w:val="1CDB17BE"/>
    <w:rsid w:val="1DEB1048"/>
    <w:rsid w:val="1F7787EE"/>
    <w:rsid w:val="1FF258A3"/>
    <w:rsid w:val="20041933"/>
    <w:rsid w:val="20337402"/>
    <w:rsid w:val="22792CA9"/>
    <w:rsid w:val="22A42DC0"/>
    <w:rsid w:val="22AD6D91"/>
    <w:rsid w:val="23AD188F"/>
    <w:rsid w:val="240C7B3C"/>
    <w:rsid w:val="24743B45"/>
    <w:rsid w:val="249C1711"/>
    <w:rsid w:val="25513366"/>
    <w:rsid w:val="25C92AF0"/>
    <w:rsid w:val="26E01966"/>
    <w:rsid w:val="27807F4C"/>
    <w:rsid w:val="297E7214"/>
    <w:rsid w:val="2AA84549"/>
    <w:rsid w:val="2BD07878"/>
    <w:rsid w:val="2EBF6305"/>
    <w:rsid w:val="2F991251"/>
    <w:rsid w:val="2FA63DDC"/>
    <w:rsid w:val="2FB67708"/>
    <w:rsid w:val="2FF7569D"/>
    <w:rsid w:val="30403475"/>
    <w:rsid w:val="30B17ECF"/>
    <w:rsid w:val="31091AB9"/>
    <w:rsid w:val="31306953"/>
    <w:rsid w:val="31C3610C"/>
    <w:rsid w:val="31DF58A2"/>
    <w:rsid w:val="32794F04"/>
    <w:rsid w:val="32981347"/>
    <w:rsid w:val="33C87A09"/>
    <w:rsid w:val="34A36CAE"/>
    <w:rsid w:val="34B02B88"/>
    <w:rsid w:val="3599FBB8"/>
    <w:rsid w:val="36156D3F"/>
    <w:rsid w:val="36A5229D"/>
    <w:rsid w:val="36AF3138"/>
    <w:rsid w:val="3724764D"/>
    <w:rsid w:val="3772400D"/>
    <w:rsid w:val="382216D7"/>
    <w:rsid w:val="384E46D1"/>
    <w:rsid w:val="39565AB7"/>
    <w:rsid w:val="3A52002D"/>
    <w:rsid w:val="3B6C511E"/>
    <w:rsid w:val="3B75EA74"/>
    <w:rsid w:val="3B996B7A"/>
    <w:rsid w:val="3BB57D3A"/>
    <w:rsid w:val="3C033CD5"/>
    <w:rsid w:val="3D954E00"/>
    <w:rsid w:val="3DF59BCE"/>
    <w:rsid w:val="3E1D4DF6"/>
    <w:rsid w:val="3E5E3AA2"/>
    <w:rsid w:val="3F3A4B7F"/>
    <w:rsid w:val="3F7E41E8"/>
    <w:rsid w:val="3F9A78A3"/>
    <w:rsid w:val="3FD6945B"/>
    <w:rsid w:val="3FF1653A"/>
    <w:rsid w:val="40B437EF"/>
    <w:rsid w:val="4155402C"/>
    <w:rsid w:val="418C7914"/>
    <w:rsid w:val="41FD0D91"/>
    <w:rsid w:val="441A154C"/>
    <w:rsid w:val="44792E15"/>
    <w:rsid w:val="44D7697D"/>
    <w:rsid w:val="454A4722"/>
    <w:rsid w:val="45725A27"/>
    <w:rsid w:val="45A71B75"/>
    <w:rsid w:val="46561973"/>
    <w:rsid w:val="470F671C"/>
    <w:rsid w:val="47A8634D"/>
    <w:rsid w:val="47DA6C36"/>
    <w:rsid w:val="47F44E19"/>
    <w:rsid w:val="4812704D"/>
    <w:rsid w:val="48B764AD"/>
    <w:rsid w:val="48C742DC"/>
    <w:rsid w:val="4A673681"/>
    <w:rsid w:val="4A6E0EB3"/>
    <w:rsid w:val="4AA20B5D"/>
    <w:rsid w:val="4AC40ECB"/>
    <w:rsid w:val="4B571947"/>
    <w:rsid w:val="4C32396A"/>
    <w:rsid w:val="4C8524E4"/>
    <w:rsid w:val="4CB848F4"/>
    <w:rsid w:val="4D2841BF"/>
    <w:rsid w:val="4E1F4E11"/>
    <w:rsid w:val="4E8D5131"/>
    <w:rsid w:val="4EAB0B65"/>
    <w:rsid w:val="4EC45545"/>
    <w:rsid w:val="4F7645AD"/>
    <w:rsid w:val="4FAB15E3"/>
    <w:rsid w:val="505312DE"/>
    <w:rsid w:val="512B5E6A"/>
    <w:rsid w:val="51404BCF"/>
    <w:rsid w:val="51BD002A"/>
    <w:rsid w:val="51BF0246"/>
    <w:rsid w:val="52151C14"/>
    <w:rsid w:val="52190549"/>
    <w:rsid w:val="52283A07"/>
    <w:rsid w:val="526E6040"/>
    <w:rsid w:val="529C2335"/>
    <w:rsid w:val="53DF32BB"/>
    <w:rsid w:val="54DEF8A3"/>
    <w:rsid w:val="566635E3"/>
    <w:rsid w:val="580F0E92"/>
    <w:rsid w:val="58743976"/>
    <w:rsid w:val="59260BAB"/>
    <w:rsid w:val="594340A3"/>
    <w:rsid w:val="5B3D3F8A"/>
    <w:rsid w:val="5BBC5C29"/>
    <w:rsid w:val="5BF69B88"/>
    <w:rsid w:val="5C344306"/>
    <w:rsid w:val="5C3B6762"/>
    <w:rsid w:val="5C3FCA5C"/>
    <w:rsid w:val="5E5F0DE7"/>
    <w:rsid w:val="5EB033F0"/>
    <w:rsid w:val="5EBB2C44"/>
    <w:rsid w:val="5F43E8E0"/>
    <w:rsid w:val="609D7A68"/>
    <w:rsid w:val="61357177"/>
    <w:rsid w:val="61BF4E97"/>
    <w:rsid w:val="63424833"/>
    <w:rsid w:val="634A36E8"/>
    <w:rsid w:val="63705BFA"/>
    <w:rsid w:val="648C78E7"/>
    <w:rsid w:val="649462BD"/>
    <w:rsid w:val="64D11E58"/>
    <w:rsid w:val="64F23E4D"/>
    <w:rsid w:val="65BFCBBA"/>
    <w:rsid w:val="663C7309"/>
    <w:rsid w:val="66EE2EA8"/>
    <w:rsid w:val="672131A8"/>
    <w:rsid w:val="67980EC5"/>
    <w:rsid w:val="67B9D80D"/>
    <w:rsid w:val="67BA0E3C"/>
    <w:rsid w:val="67CD2AE5"/>
    <w:rsid w:val="68ED5241"/>
    <w:rsid w:val="69DA57C5"/>
    <w:rsid w:val="69F23CF9"/>
    <w:rsid w:val="6A8747D3"/>
    <w:rsid w:val="6AC975E8"/>
    <w:rsid w:val="6B2677CD"/>
    <w:rsid w:val="6B674B73"/>
    <w:rsid w:val="6B7B4D86"/>
    <w:rsid w:val="6BD21692"/>
    <w:rsid w:val="6C3521EA"/>
    <w:rsid w:val="6C553829"/>
    <w:rsid w:val="6C7036C1"/>
    <w:rsid w:val="6C705F6D"/>
    <w:rsid w:val="6CD209D6"/>
    <w:rsid w:val="6D5A17FF"/>
    <w:rsid w:val="6DB36A59"/>
    <w:rsid w:val="6DF9E276"/>
    <w:rsid w:val="6E054DDB"/>
    <w:rsid w:val="6E985C4F"/>
    <w:rsid w:val="6FAB550E"/>
    <w:rsid w:val="6FF7C2B6"/>
    <w:rsid w:val="706767BE"/>
    <w:rsid w:val="708E10B8"/>
    <w:rsid w:val="70B60F3F"/>
    <w:rsid w:val="720057D0"/>
    <w:rsid w:val="722E4900"/>
    <w:rsid w:val="727E0267"/>
    <w:rsid w:val="72A72905"/>
    <w:rsid w:val="72CF5171"/>
    <w:rsid w:val="72D731D3"/>
    <w:rsid w:val="73971BCF"/>
    <w:rsid w:val="74634303"/>
    <w:rsid w:val="75516CFF"/>
    <w:rsid w:val="758B68DD"/>
    <w:rsid w:val="76AF12BC"/>
    <w:rsid w:val="77B34BE8"/>
    <w:rsid w:val="77B7D579"/>
    <w:rsid w:val="77D7DD01"/>
    <w:rsid w:val="77FFBD33"/>
    <w:rsid w:val="7A17211E"/>
    <w:rsid w:val="7AB993C9"/>
    <w:rsid w:val="7B0D34C0"/>
    <w:rsid w:val="7BBD01B3"/>
    <w:rsid w:val="7BDE08E0"/>
    <w:rsid w:val="7BED02DE"/>
    <w:rsid w:val="7C5B3FE7"/>
    <w:rsid w:val="7C5F1865"/>
    <w:rsid w:val="7C933971"/>
    <w:rsid w:val="7CCD4D16"/>
    <w:rsid w:val="7CD42548"/>
    <w:rsid w:val="7CFEB700"/>
    <w:rsid w:val="7D6E474B"/>
    <w:rsid w:val="7DBD7E58"/>
    <w:rsid w:val="7DEC13C1"/>
    <w:rsid w:val="7DFFE4F3"/>
    <w:rsid w:val="7E6F009E"/>
    <w:rsid w:val="7E7C5FF7"/>
    <w:rsid w:val="7F6B69F3"/>
    <w:rsid w:val="7F76B343"/>
    <w:rsid w:val="7F7D8ECD"/>
    <w:rsid w:val="7F9968F9"/>
    <w:rsid w:val="7F9B2D9A"/>
    <w:rsid w:val="7F9D1EA4"/>
    <w:rsid w:val="7F9FAFE9"/>
    <w:rsid w:val="7FD40C00"/>
    <w:rsid w:val="7FDF3526"/>
    <w:rsid w:val="7FFB8EAD"/>
    <w:rsid w:val="899A81E7"/>
    <w:rsid w:val="8EB6633B"/>
    <w:rsid w:val="8EFD69E4"/>
    <w:rsid w:val="8FB77FAB"/>
    <w:rsid w:val="9D9DB375"/>
    <w:rsid w:val="ABAE331E"/>
    <w:rsid w:val="ABFF4431"/>
    <w:rsid w:val="B7FD462E"/>
    <w:rsid w:val="BD4F47AC"/>
    <w:rsid w:val="BDFFF9BD"/>
    <w:rsid w:val="CBFD7807"/>
    <w:rsid w:val="D96D78C4"/>
    <w:rsid w:val="DD7126F9"/>
    <w:rsid w:val="DD75EB36"/>
    <w:rsid w:val="DEFC525E"/>
    <w:rsid w:val="E3FF248A"/>
    <w:rsid w:val="EBDF9B68"/>
    <w:rsid w:val="EBFDC288"/>
    <w:rsid w:val="EDE9460B"/>
    <w:rsid w:val="EDF3A9EC"/>
    <w:rsid w:val="F36FDA54"/>
    <w:rsid w:val="F3B105EA"/>
    <w:rsid w:val="F3EE240D"/>
    <w:rsid w:val="F59E9490"/>
    <w:rsid w:val="F6BF98A8"/>
    <w:rsid w:val="F6F6BDF8"/>
    <w:rsid w:val="F7DEE9E5"/>
    <w:rsid w:val="F9BFE8A4"/>
    <w:rsid w:val="F9FF14D2"/>
    <w:rsid w:val="FABDDC5D"/>
    <w:rsid w:val="FB1C3BA0"/>
    <w:rsid w:val="FBF3C6D9"/>
    <w:rsid w:val="FCFFFB32"/>
    <w:rsid w:val="FDBF6783"/>
    <w:rsid w:val="FDF2E1AD"/>
    <w:rsid w:val="FE717E43"/>
    <w:rsid w:val="FF6F34B8"/>
    <w:rsid w:val="FFDD2784"/>
    <w:rsid w:val="FFFA770D"/>
    <w:rsid w:val="FF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240" w:lineRule="atLeast"/>
    </w:pPr>
    <w:rPr>
      <w:rFonts w:eastAsia="小标宋"/>
      <w:sz w:val="44"/>
      <w:szCs w:val="32"/>
    </w:rPr>
  </w:style>
  <w:style w:type="paragraph" w:styleId="4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next w:val="8"/>
    <w:qFormat/>
    <w:uiPriority w:val="0"/>
    <w:pPr>
      <w:ind w:firstLine="420" w:firstLineChars="200"/>
    </w:pPr>
  </w:style>
  <w:style w:type="paragraph" w:customStyle="1" w:styleId="8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16">
    <w:name w:val="BodyText"/>
    <w:basedOn w:val="1"/>
    <w:autoRedefine/>
    <w:qFormat/>
    <w:uiPriority w:val="99"/>
    <w:pPr>
      <w:spacing w:line="320" w:lineRule="exact"/>
      <w:textAlignment w:val="baseline"/>
    </w:pPr>
    <w:rPr>
      <w:rFonts w:ascii="Calibri" w:hAnsi="Calibri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xuanchuanke\C:\Users\DELL\AppData\Roaming\kingsoft\office6\templates\download\63f0a97545f0ec100524e149ee8fb27c\&#32418;&#22836;&#25991;&#2021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红头文件.docx</Template>
  <Pages>5</Pages>
  <Words>1760</Words>
  <Characters>1880</Characters>
  <Lines>1</Lines>
  <Paragraphs>1</Paragraphs>
  <TotalTime>54</TotalTime>
  <ScaleCrop>false</ScaleCrop>
  <LinksUpToDate>false</LinksUpToDate>
  <CharactersWithSpaces>1967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2023-08-15T22:39:00Z</dcterms:created>
  <cp:lastPrinted>2025-11-28T16:54:00Z</cp:lastPrinted>
  <dcterms:modified xsi:type="dcterms:W3CDTF">2026-07-20T03:03:34Z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B5ADFD8F3E064CC79FFE8F532EB6969A_13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eyJoZGlkIjoiMDlmNTU5OWM5YTg2NTI0YWMzZTlmNWM5NmZmM2M5YjUiLCJ1c2VySWQiOiIzNDY1MjYxNjgifQ==</vt:lpwstr>
  </property>
</Properties>
</file>